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7E" w:rsidRDefault="007F68C1">
      <w:pPr>
        <w:pStyle w:val="Standard"/>
        <w:spacing w:after="0"/>
        <w:rPr>
          <w:rFonts w:ascii="Times New Roman" w:hAnsi="Times New Roman" w:cs="Arial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Arial"/>
          <w:b/>
          <w:sz w:val="24"/>
          <w:szCs w:val="24"/>
        </w:rPr>
        <w:t>OSNOVNA ŠKOLA</w:t>
      </w:r>
    </w:p>
    <w:p w:rsidR="00371C7E" w:rsidRDefault="007F68C1">
      <w:pPr>
        <w:pStyle w:val="Standard"/>
        <w:spacing w:after="0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DR.IVANA NOVAKA MACINEC</w:t>
      </w:r>
    </w:p>
    <w:p w:rsidR="00371C7E" w:rsidRDefault="007F68C1">
      <w:pPr>
        <w:pStyle w:val="Standard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</w:t>
      </w:r>
    </w:p>
    <w:p w:rsidR="00371C7E" w:rsidRDefault="007F68C1">
      <w:pPr>
        <w:pStyle w:val="Standard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Matični broj: 1327623</w:t>
      </w:r>
    </w:p>
    <w:p w:rsidR="00371C7E" w:rsidRDefault="007F68C1">
      <w:pPr>
        <w:pStyle w:val="Standard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OIB: 55340988061</w:t>
      </w:r>
    </w:p>
    <w:p w:rsidR="00371C7E" w:rsidRDefault="007F68C1">
      <w:pPr>
        <w:pStyle w:val="Standard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Tel: 858 482</w:t>
      </w:r>
    </w:p>
    <w:p w:rsidR="00371C7E" w:rsidRDefault="007F68C1">
      <w:pPr>
        <w:pStyle w:val="Standard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e-mail: ured@os-inovaka-macinec.skole.hr</w:t>
      </w:r>
    </w:p>
    <w:p w:rsidR="00371C7E" w:rsidRDefault="00371C7E">
      <w:pPr>
        <w:pStyle w:val="Standard"/>
        <w:rPr>
          <w:rFonts w:ascii="Times New Roman" w:hAnsi="Times New Roman" w:cs="Arial"/>
          <w:sz w:val="24"/>
          <w:szCs w:val="24"/>
        </w:rPr>
      </w:pPr>
    </w:p>
    <w:p w:rsidR="00371C7E" w:rsidRDefault="007F68C1">
      <w:pPr>
        <w:pStyle w:val="Standard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POPIS DOKUMENTARNOG GRADIVA S ROKOVIMA ČUVANJA</w:t>
      </w:r>
    </w:p>
    <w:p w:rsidR="00371C7E" w:rsidRDefault="00371C7E">
      <w:pPr>
        <w:pStyle w:val="Standard"/>
        <w:rPr>
          <w:rFonts w:ascii="Times New Roman" w:hAnsi="Times New Roman" w:cs="Arial"/>
          <w:sz w:val="24"/>
          <w:szCs w:val="24"/>
        </w:rPr>
      </w:pPr>
    </w:p>
    <w:tbl>
      <w:tblPr>
        <w:tblW w:w="13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5"/>
        <w:gridCol w:w="1575"/>
        <w:gridCol w:w="2220"/>
        <w:gridCol w:w="3000"/>
      </w:tblGrid>
      <w:tr w:rsidR="00371C7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jc w:val="center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  <w:p w:rsidR="00371C7E" w:rsidRDefault="007F68C1">
            <w:pPr>
              <w:pStyle w:val="Bezproreda"/>
              <w:jc w:val="center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POSLOVNA FUNKCIJA/AKTIVNOST/PODAKTIVNOST/</w:t>
            </w:r>
          </w:p>
          <w:p w:rsidR="00371C7E" w:rsidRDefault="007F68C1">
            <w:pPr>
              <w:pStyle w:val="Bezproreda"/>
              <w:jc w:val="center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VRSTA GRADIVA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ROK                                                                             </w:t>
            </w:r>
          </w:p>
          <w:p w:rsidR="00371C7E" w:rsidRDefault="007F68C1">
            <w:pPr>
              <w:pStyle w:val="Bezproreda"/>
              <w:jc w:val="left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ČUVANJA</w:t>
            </w:r>
          </w:p>
          <w:p w:rsidR="00371C7E" w:rsidRDefault="00371C7E">
            <w:pPr>
              <w:pStyle w:val="Bezproreda"/>
              <w:jc w:val="left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trike/>
                <w:szCs w:val="24"/>
                <w:lang w:val="hr-HR"/>
              </w:rPr>
            </w:pP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jc w:val="left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  <w:p w:rsidR="00371C7E" w:rsidRDefault="007F68C1">
            <w:pPr>
              <w:pStyle w:val="Bezproreda"/>
              <w:jc w:val="left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POSTUPAK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jc w:val="left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  <w:p w:rsidR="00371C7E" w:rsidRDefault="007F68C1">
            <w:pPr>
              <w:pStyle w:val="Bezproreda"/>
              <w:jc w:val="left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MEDIJ POHRANE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1. ORGANIZACIJA I UPRAVLJANJE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1.1. Osnivanje, prijava i promjena 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djelatnosti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1.1.1. Rješenja, odluke i sl. o osnivanju školske ustanove i osnivačkim pravima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1.1.2. Rješenja o odobrenju nadležnih tijela za rad školske ustanove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1.1.3. Rješenja o </w:t>
            </w:r>
            <w:r>
              <w:rPr>
                <w:rFonts w:ascii="Times New Roman" w:hAnsi="Times New Roman" w:cs="Arial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lastRenderedPageBreak/>
              <w:t xml:space="preserve">1.1.4. Rješenja, odluke i sl. o promjeni djelatnosti i statusnim promjenama (naziv, sjedište, pravni status, oblik vlasništva, podjela, spajanje, pripajanje, prestanak rada </w:t>
            </w:r>
            <w:r>
              <w:rPr>
                <w:rFonts w:ascii="Times New Roman" w:hAnsi="Times New Roman" w:cs="Arial"/>
                <w:szCs w:val="24"/>
                <w:lang w:val="hr-HR"/>
              </w:rPr>
              <w:t>škole)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1.1.5. Razvrstavanje škole prema NKD-u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1.1.6.   Potvrda o osobnom identifikacijskom broju škole (OIB-u)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1.1.7.   Žigovi, potpisi, identifikacijske isprave </w:t>
            </w:r>
            <w:r>
              <w:rPr>
                <w:rFonts w:ascii="Times New Roman" w:hAnsi="Times New Roman" w:cs="Arial"/>
                <w:szCs w:val="24"/>
                <w:lang w:val="hr-HR"/>
              </w:rPr>
              <w:t xml:space="preserve">                                   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1.1.8. Općenito (opća prepiska, upiti, obavijesti o djelatnosti, o njezinom razvoju i sl.) 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N+2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1.2. Upravljanje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1.2.1. Unutarnji ustroj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u w:val="single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u w:val="single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u w:val="single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1.2.2. Ravnatelj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1.2.2.1. Dokumentacija vezana za izbor i imenovanje ravnatelja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1.2.3. Školski odbor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1.2.3.1.</w:t>
            </w:r>
            <w:r>
              <w:rPr>
                <w:rFonts w:ascii="Times New Roman" w:hAnsi="Times New Roman" w:cs="Arial"/>
                <w:szCs w:val="24"/>
                <w:lang w:val="hr-HR"/>
              </w:rPr>
              <w:t xml:space="preserve"> Izbor, imenovanje  i konstituiranje Školskog odbora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ind w:hanging="142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1.2.3.3. Poslovnici o radu Školskog odbora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ind w:hanging="142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1.2.4. Zapisnici i odluke stručnih i drugih tijela škole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(Učiteljsko vijeće, Razredno vijeće, Stručni aktivi, Vijeće roditelja, Vijeće učenika)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1.2.5. Pozivi na sjednice tijela školske ustanove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 N+5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1.3. Propisi i normativni akti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1.3.2. Pravilnici, poslovnici  i drugi opći akti škole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1.3.3. Mutiplikati i radni materijali općih akata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Z+2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1.4. Organizacija rada -planovi i programi rada i dr.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1.4.1.</w:t>
            </w:r>
            <w:r>
              <w:rPr>
                <w:rFonts w:ascii="Times New Roman" w:hAnsi="Times New Roman" w:cs="Arial"/>
                <w:szCs w:val="24"/>
                <w:lang w:val="hr-HR"/>
              </w:rPr>
              <w:t xml:space="preserve"> Godišnji plan i program rada škole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1.4.2. Školski kurikulum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1.4.3. Plan rada stručnih aktiva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 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1.4.5. Programi obrazovanja redovitih učenika (okvirni)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Z </w:t>
            </w:r>
            <w:r>
              <w:rPr>
                <w:rFonts w:ascii="Times New Roman" w:hAnsi="Times New Roman" w:cs="Arial"/>
                <w:szCs w:val="24"/>
                <w:lang w:val="hr-HR"/>
              </w:rPr>
              <w:t>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1.4.6. Izvedbeni planovi i programi učitelja za svaki predmet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1.4.7. Multiplikati i radni materijali godišnjih i drugih planova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Z+2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1.4.8. Dopisi nadležnim institucijama i drugim službama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D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1.5. Izvješća o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radu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1.5.2. Statistički izvještaji, izvješća i analize koje je škola dužna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ispunjavati u skladu s propisima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1.5.3. Periodička statistička izvješća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1.5.4.Multiplikati i radni materijali godišnjih i statističkih izvješća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Z+2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1.6. Poslovna suradnja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1.6.1. Ugovori sa stranim organizacijama -projekti i ugovori za dobivanje bespovratnih sredstava iz pretpristupnih fondova Europske unije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1.6.3. Ugovori s pravnim osobama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1.6.3.1. Ugovori i zapisnici o </w:t>
            </w:r>
            <w:r>
              <w:rPr>
                <w:rFonts w:ascii="Times New Roman" w:hAnsi="Times New Roman" w:cs="Arial"/>
                <w:sz w:val="24"/>
                <w:szCs w:val="24"/>
              </w:rPr>
              <w:t>poslovnoj suradnji (nabava roba i usluga)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1.6.4. Ugovori s fizičkim osobama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1.6.4.1. Ugovori o djelu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lastRenderedPageBreak/>
              <w:t>1.6.4.2. Autorski ugovori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1.6.5. Svi dopisi </w:t>
            </w:r>
            <w:r>
              <w:rPr>
                <w:rFonts w:ascii="Times New Roman" w:hAnsi="Times New Roman" w:cs="Arial"/>
                <w:sz w:val="24"/>
                <w:szCs w:val="24"/>
              </w:rPr>
              <w:t>vezani za poslovanje škole i suradnju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(s nadležnim ministarstvom, nadležnim agencijama, obrtničkom komorom i osnivačem koji nisu obuhvaćeni u ostalim grupama gradiva)   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</w:pPr>
            <w:r>
              <w:rPr>
                <w:rFonts w:ascii="Times New Roman" w:hAnsi="Times New Roman" w:cs="Arial"/>
                <w:color w:val="000000"/>
                <w:szCs w:val="24"/>
                <w:lang w:val="hr-HR"/>
              </w:rPr>
              <w:t xml:space="preserve">Z+10     </w:t>
            </w:r>
            <w:r>
              <w:rPr>
                <w:rFonts w:ascii="Times New Roman" w:hAnsi="Times New Roman" w:cs="Arial"/>
                <w:b/>
                <w:bCs/>
                <w:color w:val="000000"/>
                <w:szCs w:val="24"/>
                <w:lang w:val="hr-HR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D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1.7. Informiranje, marketing i odnosi s javnošću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1.7.1. </w:t>
            </w:r>
            <w:r>
              <w:rPr>
                <w:rFonts w:ascii="Times New Roman" w:hAnsi="Times New Roman" w:cs="Arial"/>
                <w:szCs w:val="24"/>
                <w:lang w:val="hr-HR"/>
              </w:rPr>
              <w:t>Brošure škole, letci i dr. promidžbeni materijali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1.7.3. Dokumentacija u svezi obilježavanja obljetnica škole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(Dan Škole)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1.7.4. Publikacije o povijesti i djelatnosti </w:t>
            </w:r>
            <w:r>
              <w:rPr>
                <w:rFonts w:ascii="Times New Roman" w:hAnsi="Times New Roman" w:cs="Arial"/>
                <w:szCs w:val="24"/>
                <w:lang w:val="hr-HR"/>
              </w:rPr>
              <w:t>ustanove, ljetopisi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1.7.5. Magnetofonske vrpce i kazete, fotografije, filmovi, videokazete</w:t>
            </w:r>
          </w:p>
          <w:p w:rsidR="00371C7E" w:rsidRDefault="007F68C1">
            <w:pPr>
              <w:pStyle w:val="Standard"/>
              <w:spacing w:after="0"/>
              <w:ind w:right="46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i sl. o djelatnosti i poslovanju javnopravnih osoba, objektima, događajima i pojavama, osobama i krajevima i raznim priredbama) jubileja, govorima i dr.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1.7.6. Zapisnici, izvješća sa skupova, savjetovanja, seminara, kongresa, simpozija, konferencija za tisak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1.8. Nagrade, priznanja i darovi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1.8.1. Evidencija i dokumentacija o nagradama, priznanjima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i darovima učenicima Škole i </w:t>
            </w:r>
            <w:r>
              <w:rPr>
                <w:rFonts w:ascii="Times New Roman" w:hAnsi="Times New Roman" w:cs="Arial"/>
                <w:szCs w:val="24"/>
                <w:lang w:val="hr-HR"/>
              </w:rPr>
              <w:t>Školi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1.8.2. Dokumentacija o sponzorstvu i donacijama Škole drugim osobama ili drugih osoba Školi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1.8.3.Dokumentacija o sudjelovanju u dobrotvornim aktivnostima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1.9. Nadzor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1.9.1. Upravni nadzor nad zakonitošću akata i </w:t>
            </w:r>
            <w:r>
              <w:rPr>
                <w:rFonts w:ascii="Times New Roman" w:hAnsi="Times New Roman" w:cs="Arial"/>
                <w:szCs w:val="24"/>
                <w:lang w:val="hr-HR"/>
              </w:rPr>
              <w:t>rada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2. LJUDSKI RESURSI, RAD I RADNI ODNOSI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2.1. Ljudski resursi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2.1.1. Zbirna godišnja izvješća o zaposlenicima, plaćama,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obrazovanju i stručnom usavršavanju, pripravnicima, stručnim ispitima, zaštiti na radu, odlikovanjima i priznanjima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tabs>
                <w:tab w:val="left" w:pos="7938"/>
              </w:tabs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Z+5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2.1.3. Prijave i potvrde o prisustvovanjima stručnim skupovima i seminarima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tabs>
                <w:tab w:val="left" w:pos="7938"/>
              </w:tabs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N+5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2.1.5. Stručno osposobljavanje za rad bez zasnivanja radn</w:t>
            </w:r>
            <w:r>
              <w:rPr>
                <w:rFonts w:ascii="Times New Roman" w:hAnsi="Times New Roman" w:cs="Arial"/>
                <w:szCs w:val="24"/>
                <w:lang w:val="hr-HR"/>
              </w:rPr>
              <w:t>og odnosa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2.1.6. Druga dokumentacija u svezi stručnog osposobljavanja za rad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2.2. Rad i radni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odnosi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2.2.1. Radna mjesta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2.2.1.1. Suglasnosti nadležnog ministarstva za popunu upražnjenih radnih mjesta i otvaranje novih radnih mjesta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Z+20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2.2.2. Zaposlenici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Naslov1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N+70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D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2.2.2.3. Osiguranje radnika (police osiguranja)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2.2.3. Radni odnosi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2.2.3.2. Dokumentacija o raspisivanju i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provođenju natječaja za radna mjesta, osim za ravnatelja (prijave potreba za zapošljavanje nadležnim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tijelima, natječaji, oglasi, prijave na natječaj, odluka i obavijest o izboru kandidata, poništenje natječaja, rješavanje prigovora)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lastRenderedPageBreak/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2.2.3.3.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Radni sporovi (nakon pravomoćnosti)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2.2.3.4. Predmeti koji se  odnose na prigovore, podneske i žalbe iz radnog odnosa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2.2.4. Zasnivanje i prestanak radnog odnosa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2.2.4.1. Ugovori o radu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2.2.4.2. Prijava </w:t>
            </w:r>
            <w:r>
              <w:rPr>
                <w:rFonts w:ascii="Times New Roman" w:hAnsi="Times New Roman" w:cs="Arial"/>
                <w:szCs w:val="24"/>
                <w:lang w:val="hr-HR"/>
              </w:rPr>
              <w:t>podataka o utvrđenom stažu osiguranja i plaći i ostali obrasci prijava i odjava za vođenje matične evidencije osiguranika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2.2.4.3. Prestanak ugovora o radu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2.2.4.4. Sporazumi između školskih ustanova o ostvarivanju prava iz radnog</w:t>
            </w:r>
            <w:r>
              <w:rPr>
                <w:rFonts w:ascii="Times New Roman" w:hAnsi="Times New Roman" w:cs="Arial"/>
                <w:szCs w:val="24"/>
                <w:lang w:val="hr-HR"/>
              </w:rPr>
              <w:t xml:space="preserve"> odnosa za radnike koji rade u više školskih ustanova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2.2.4.5. Potvrde o vrsti poslova i trajanju radnog odnosa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2.2.4.6. Ostala pismena vezana uz radne odnose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2.2.5. Odgovornost radnika vezana uz obveze iz radnog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odnosa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2.2.5.1. Pisana upozorenja na obveze iz radnog odnosa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Z+3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2.2.5.2. Ostali postupci kod nadležnih tijela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2.2.6. Praćenje, ocjenjivanje i napredovanje radnika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2.2.6.1. Dokumentacija o napredovanju radnika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2.2.6.2. Probni rad radnika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ind w:hanging="567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      2.2.7. Radno vrijeme, odmori i dopusti</w:t>
            </w:r>
          </w:p>
          <w:p w:rsidR="00371C7E" w:rsidRDefault="007F68C1">
            <w:pPr>
              <w:pStyle w:val="Standard"/>
              <w:spacing w:after="0"/>
              <w:ind w:hanging="567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2.2.7.1. Evidencija radnog vremena, nazočnosti  na radu, evidencije o izostancima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Z+6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2.2.7.2. Nalozi za prekovremeni rad ili zamjeni odsutnog radnika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2.2.7.3. Molbe i odluke o korištenju godišnjeg odmora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lastRenderedPageBreak/>
              <w:t>2.2.7.4. Molbe i odluke o plaćenom i neplaćenom dopustu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2.2.7.5. Odluke  o tjednom i godišnjem rasporedu radnih obveza učitelja stručnih suradnika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2.2.8. Plaće i ostale naknade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2.2.8.1. Isplatne liste plaća s pripadajućim evidencijama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2.2.8.2. Obračun poslova za vanjske suradnike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2.2.8.3. Obračun plaće za bolovanje na teret HZZO-a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2.2.8.4. Kartice radnika (ispis</w:t>
            </w:r>
            <w:r>
              <w:rPr>
                <w:rFonts w:ascii="Times New Roman" w:hAnsi="Times New Roman" w:cs="Arial"/>
                <w:szCs w:val="24"/>
                <w:lang w:val="hr-HR"/>
              </w:rPr>
              <w:t xml:space="preserve"> plaće za cijelu godinu)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2.2.8.5. Pravomoćna rješenja o ovrhama na plaći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2.2.8.6. Mjesečne evidencije o bolovanjima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 + 7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2.2.9. Ostala primanja po osnovi rada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2.2.9.1. Zahtjevi za sredstva i odluke o isplati za </w:t>
            </w:r>
            <w:r>
              <w:rPr>
                <w:rFonts w:ascii="Times New Roman" w:hAnsi="Times New Roman" w:cs="Arial"/>
                <w:sz w:val="24"/>
                <w:szCs w:val="24"/>
              </w:rPr>
              <w:t>jubilarne nagrade, pomoći, dar za djecu,božićnica,  mentorstvo i druga materijalna prava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2.2.9.2. Naknada za prijevoz na radno mjesto (utvrđivanje prava,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odluke o isplatama 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2.2.10. Zaštita na radu i civilna zaštita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u w:val="single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u w:val="single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2.2.10.1. Osposobljavanje radnika u svezi zaštite na radu i zaštite od požara (program osposobljavanja i uvjerenja o osposobljavanju)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2.2.10.2. Program mjera zaštite na radu i zaštite od požara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2.2.10.3. Inspekcijski nadzor nad </w:t>
            </w:r>
            <w:r>
              <w:rPr>
                <w:rFonts w:ascii="Times New Roman" w:hAnsi="Times New Roman" w:cs="Arial"/>
                <w:szCs w:val="24"/>
                <w:lang w:val="hr-HR"/>
              </w:rPr>
              <w:t xml:space="preserve">zaštitom od požara (zapisnici, rješenja)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2.2.10.4. Predmeti o ozljedama na radu (evidencija, prijava, godišnje izvješće)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2.2.10.5. Godišnja i druga izvješća iz područja zaštite na radu 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2.2.10.6. Zapisnici i uvjerenja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o redovitim i izvanrednim pregledima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lastRenderedPageBreak/>
              <w:t>o stanju zašite na radu i zaštite od požara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lastRenderedPageBreak/>
              <w:t>N+10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2.2.10.7. Dokumentacija u vezi civilne zaštite, zaštite i spašavanja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2.2.10.8. Dokumentacija u vezi dezinfekcije, dezinsekcije,deratizacije i sl.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2.2.10.9. Dokumentacija o provedbi zdravstvenih pregleda radnika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2.2.11. Zdravstveno i mirovinsko osiguranje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2.2.11.1. Prijave i odjave osiguranika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2.2.11.2. Predmetni spisi u svezi s ostvarivanjem prava </w:t>
            </w:r>
            <w:r>
              <w:rPr>
                <w:rFonts w:ascii="Times New Roman" w:hAnsi="Times New Roman" w:cs="Arial"/>
                <w:szCs w:val="24"/>
                <w:lang w:val="hr-HR"/>
              </w:rPr>
              <w:t>osiguranika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2.2.12. Radnička pitanja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2.2.12.1. Obustava rada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2.2.12.2. Radna obveza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2.2.12.3. Zapisnici sa Skupa radnika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2.2.12.4. Korespondencija sa Sindikatom i sind. povjerenikom (čuva se u svakom </w:t>
            </w:r>
            <w:r>
              <w:rPr>
                <w:rFonts w:ascii="Times New Roman" w:hAnsi="Times New Roman" w:cs="Arial"/>
                <w:sz w:val="24"/>
                <w:szCs w:val="24"/>
              </w:rPr>
              <w:t>konkretnom predmetu povodom kojeg se traži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mišljenje ili suglasnost sind.povjerenika)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Zemljište i zgrade</w:t>
            </w:r>
          </w:p>
          <w:p w:rsidR="00371C7E" w:rsidRDefault="00371C7E">
            <w:pPr>
              <w:pStyle w:val="Odlomakpopisa"/>
              <w:spacing w:after="0"/>
              <w:ind w:left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Dokumentacija o imovinsko-pravnim odnosima na nekretninama u vlasništvu škole </w:t>
            </w:r>
            <w:r>
              <w:rPr>
                <w:rFonts w:ascii="Times New Roman" w:hAnsi="Times New Roman" w:cs="Arial"/>
                <w:sz w:val="24"/>
                <w:szCs w:val="24"/>
              </w:rPr>
              <w:t>(obveznopravni ugovori, isprave o vlasništvu i pravima korištenja zemljišta)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3.1.2. Projektna dokumentacija i dozvole (izvodi iz prostornih, urbanističkih planova, odabir projektanata, i izvoditelja radova, te nadzornih tijela, projekti, izvođači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radova, dokumentacija nastala u izvođenju i nadzoru nad izvođenjem radova i sl.)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3.1.3. Građevinska i tehnička dokumentacija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3.1.4. Građevinski dnevnik i knjiga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3.1.5. Energetski certifikat zgrade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3.1.6. </w:t>
            </w:r>
            <w:r>
              <w:rPr>
                <w:rFonts w:ascii="Times New Roman" w:hAnsi="Times New Roman" w:cs="Arial"/>
                <w:sz w:val="24"/>
                <w:szCs w:val="24"/>
              </w:rPr>
              <w:t>Dokumentacija o radovima, nabavama i uslugama na vlastitim objektima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3.1.8. Dokumentacija u svezi zaštite objekta (osiguranje, nadzor,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praćenje objekta i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prostorija i sl.)       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3.1.10. Sporovi o vlasništvu i drugim stvarnim pravima na nekretninama (nakon pravomoćnosti)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3.1.11. Dokumentacija o korištenju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poštanskih i telefonskih usluga, usluga prijevoza i dostave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4. FINANCIJSKO POSLOVANJE I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RAČUNOVODSTVO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4.1. Financijski planovi i izvješća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4.1.1. Financijski planovi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4.1.2. Godišnje i periodično financijsko izvješće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4.1.3. Izjava o fiskalnoj odgovornosti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4.1.4. Plan javne nabave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Z+7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4.2.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  Financijsko i materijalno računovodstvo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4.2.1. Knjiga inventara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4.2.2. Knjiga dugotrajne materijalne imovine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u w:val="single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4.2.3. Rješenja o rashodovanju opreme i inventara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4.2.4. Dnevnik i glavna knjiga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4.2.5. </w:t>
            </w:r>
            <w:r>
              <w:rPr>
                <w:rFonts w:ascii="Times New Roman" w:hAnsi="Times New Roman" w:cs="Arial"/>
                <w:sz w:val="24"/>
                <w:szCs w:val="24"/>
              </w:rPr>
              <w:t>Isprave na temelju kojih su uneseni podaci u dnevnik  i glavnu knjigu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4.2.6. Pomoćne knjige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4.2.7. Isprave na temelju kojih se unose podaci u pomoćnu knjigu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4.2.8. Ulazni i izlazni računi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4.2.9. </w:t>
            </w:r>
            <w:r>
              <w:rPr>
                <w:rFonts w:ascii="Times New Roman" w:hAnsi="Times New Roman" w:cs="Arial"/>
                <w:sz w:val="24"/>
                <w:szCs w:val="24"/>
              </w:rPr>
              <w:t>Knjiga ulaznih i izlaznih računa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4.2.10. Nalozi za knjiženje (Temeljnice)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4.2.11. Inventurne liste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4.2.12. Analitička knjigovodstva (materijalno, robno, pogonsko knjiga.,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dugotrajne materijalne imovine, </w:t>
            </w:r>
            <w:r>
              <w:rPr>
                <w:rFonts w:ascii="Times New Roman" w:hAnsi="Times New Roman" w:cs="Arial"/>
                <w:sz w:val="24"/>
                <w:szCs w:val="24"/>
              </w:rPr>
              <w:t>saldakonti kupaca i dobavljača) i dnevnici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analitičkog knjigovodstva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4.2.13. Evidencija putnih naloga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4.2.14. Ostale pomoćne knjigovodstvene i računovodstvene evidencije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Z+7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4.2.15. Opomene za naplatu potraživanja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 Z+7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4.3. Platni promet i novčano poslovanje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u w:val="single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u w:val="single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4.3.1. Zahtjev za otvaranje žiro računa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4.3.2. Kartice djelatnika M-4, M-4P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4.3.3. Porezne kartice radnika - obrazac IP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4.3.4. JOPPD obrasci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4.3.5. </w:t>
            </w:r>
            <w:r>
              <w:rPr>
                <w:rFonts w:ascii="Times New Roman" w:hAnsi="Times New Roman" w:cs="Arial"/>
                <w:sz w:val="24"/>
                <w:szCs w:val="24"/>
              </w:rPr>
              <w:t>Obračuni doprinosa za stručno osposobljavanje za rad bez zasnivanja radnog odnosa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4.3.6. Bankovni izvodi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4.3.7. Blagajna (knjiga blagajne, uplatnice i isplatnice)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4.4. Ostvarivanje prihoda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4.4.1. </w:t>
            </w:r>
            <w:r>
              <w:rPr>
                <w:rFonts w:ascii="Times New Roman" w:hAnsi="Times New Roman" w:cs="Arial"/>
                <w:sz w:val="24"/>
                <w:szCs w:val="24"/>
              </w:rPr>
              <w:t>Dokumentacija u svezi financiranja djelatnosti i programa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(zahtjevi, odluke o  odobrenju sredstava, ugovori, financijska izvješća tijelukoje je odobrilo sredstva ili drugom nadležnom tijelu u svezi s izvršenjem programa i trošenja odobrenih sredstava)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lastRenderedPageBreak/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4.4.2. Dokumentacija o ostvarenim vlastitim prihodima i trošenju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vlastitih prihoda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4. 5. Financijski nadzor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4.5.1.Predmeti financijske / porezne inspekcije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4.5.2. Unutarnji financijski nadzor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Z+11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INFORMACIJSKI RESURSI I DOKUMENTACIJA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5.1. Dostupnost i korištenje informacija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5.1.1. Dopisi i dokumentacija vezana uz pravo na pristup informacijama i zaštitu osobnih podataka (katalog informacija, imenovanje osoba za davanje informacija, </w:t>
            </w:r>
            <w:r>
              <w:rPr>
                <w:rFonts w:ascii="Times New Roman" w:hAnsi="Times New Roman" w:cs="Arial"/>
                <w:sz w:val="24"/>
                <w:szCs w:val="24"/>
              </w:rPr>
              <w:t>upisnik o zaprimljenim zahtjevima za pristup informacijama, izvješća i ostalo 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5.2. Informacijski sustavi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5.2.1. Dopisi u svezi nabavke informatičke opreme, </w:t>
            </w:r>
            <w:r>
              <w:rPr>
                <w:rFonts w:ascii="Times New Roman" w:hAnsi="Times New Roman" w:cs="Arial"/>
                <w:szCs w:val="24"/>
                <w:lang w:val="hr-HR"/>
              </w:rPr>
              <w:t>korištenju  aplikacija ili programa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5.3. Uredsko poslovanje i upravljanje dokumentacijom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5.3.1 Plan klasifikacijskih oznaka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5.3.2. Urudžbeni zapisnik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5.3.3.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Upisnik predmeta upravnog postupka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5.3.4. Poseban popis arhivskoga i registraturnog gradiva s rokovima čuvanja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5.3.5. Arhivska knjiga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5.3.6. Dokumentacija u svezi izlučivanja i uništavanja gradiva i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predaje građe nadležnom </w:t>
            </w:r>
            <w:r>
              <w:rPr>
                <w:rFonts w:ascii="Times New Roman" w:hAnsi="Times New Roman" w:cs="Arial"/>
                <w:sz w:val="24"/>
                <w:szCs w:val="24"/>
              </w:rPr>
              <w:t>arhivu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5.3.7. Zapisnici o nadzoru od strane nadležnih tijela ili Državnog arhiva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5.3.9. Podnesci, zamolbe, prijedlozi, reklamacije stranaka, pozivi, obavijesti,opomene, </w:t>
            </w:r>
            <w:r>
              <w:rPr>
                <w:rFonts w:ascii="Times New Roman" w:hAnsi="Times New Roman" w:cs="Arial"/>
                <w:sz w:val="24"/>
                <w:szCs w:val="24"/>
              </w:rPr>
              <w:t>informacije općeg karaktera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5.3.10. Ovlast za pristup osobnim podacima, prepiska s nadležnim tijelom,Primjena propisa o upravljanju zbirkama osobnih podataka, zahtjevi za pristup osobnim podacima, izdavanje podataka i sl.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5.3.11. Dostavne knjige (interna dostavna knjiga, dostavna knjiga za mjesto, dostavna knjiga za poštu, prijemna knjiga pošte, kontrolnik poštarine)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5.3.12. Razne kopije potvrda i uvjerenja kao i zahtjevi za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njihovo izdavanje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N+3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</w:t>
            </w:r>
            <w:r>
              <w:rPr>
                <w:rFonts w:ascii="Times New Roman" w:hAnsi="Times New Roman" w:cs="Arial"/>
                <w:sz w:val="24"/>
                <w:szCs w:val="24"/>
              </w:rPr>
              <w:t>13. Dopisi vezani za uredsko i arhivsko poslovanje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N+3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5.3.14. Unutarnje dopisivanje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N+3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5.4. Rukovanje dokumentacijom</w:t>
            </w:r>
          </w:p>
          <w:p w:rsidR="00371C7E" w:rsidRDefault="00371C7E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5.4.2. Odluke o </w:t>
            </w:r>
            <w:r>
              <w:rPr>
                <w:rFonts w:ascii="Times New Roman" w:hAnsi="Times New Roman" w:cs="Arial"/>
                <w:sz w:val="24"/>
                <w:szCs w:val="24"/>
              </w:rPr>
              <w:t>zaduženjima i ovlaštenjima u rukovanju i čuvanju spisa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(zaprimanje i otvaranje pošte, vođenje evidencija)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5.4.3. Zapisnici o primopredaji poslova i sredstava za rad između radnika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5.5.  Knjižnična djelatnost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5.5.1. Programi </w:t>
            </w:r>
            <w:r>
              <w:rPr>
                <w:rFonts w:ascii="Times New Roman" w:hAnsi="Times New Roman" w:cs="Arial"/>
                <w:sz w:val="24"/>
                <w:szCs w:val="24"/>
              </w:rPr>
              <w:t>rada školske knjižnice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5.5.2.Izvješća o radu knjižnice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5.5.3. Nadzor školske knjižnice (zapisnici)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5.5.4.Školske publikacije i novine i sl. </w:t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5.5.5.Knjige inventara knjižnog fonda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5.5.6.Revizija i otpis (dokumentacija o postupku revizije zbirki i otpisa)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5.5.7.Nabava (prijedlozi za nabavu, prepisku o nabavi)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5.5.8.Dokumentacija u svezi korištenja knjižnične građe</w:t>
            </w:r>
          </w:p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(evidencije korisnika, Izdavanja i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posudbe)    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Z+3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5.5.9.Knjižnične evidencije i katalozi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Z+3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5.5.10.Dokumenti vezani za književne susrete i manifestacije vezane uz knjižničnu djelatnost</w:t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  <w:r>
              <w:rPr>
                <w:rFonts w:ascii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N+3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ab/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  <w:p w:rsidR="00371C7E" w:rsidRDefault="00371C7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6.1.1. Prijavnice za upis redoviti učenici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6.1.2. Upisnice u osnovnu školu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6.1.3. Statistička izvješća o provedenim upisima učenika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N+10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>
              <w:rPr>
                <w:rFonts w:ascii="Times New Roman" w:hAnsi="Times New Roman" w:cs="Arial"/>
                <w:bCs/>
                <w:szCs w:val="24"/>
                <w:lang w:val="hr-HR"/>
              </w:rPr>
              <w:t>6.1.4. Natječaj (natječaj, prepiska u vezi natječaja)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>
              <w:rPr>
                <w:rFonts w:ascii="Times New Roman" w:hAnsi="Times New Roman" w:cs="Arial"/>
                <w:bCs/>
                <w:szCs w:val="24"/>
                <w:lang w:val="hr-HR"/>
              </w:rPr>
              <w:t>N+5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6.2. </w:t>
            </w: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  <w:t>Dokumentacija o učenicima i polaznicima</w:t>
            </w:r>
          </w:p>
          <w:p w:rsidR="00371C7E" w:rsidRDefault="00371C7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6.2.1. Matična knjiga učenika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6.2.2. Registar učenika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6.2.3. Evidencija o brojevima izdanih razrednih svjedodžbi, završnih svjedodžbi,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svjedodžbi prevodnica (prijelaznica) i potvrda s </w:t>
            </w:r>
            <w:r>
              <w:rPr>
                <w:rFonts w:ascii="Times New Roman" w:hAnsi="Times New Roman" w:cs="Arial"/>
                <w:sz w:val="24"/>
                <w:szCs w:val="24"/>
              </w:rPr>
              <w:t>prijepisom ocjena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hr-HR"/>
              </w:rPr>
              <w:lastRenderedPageBreak/>
              <w:t>6.2.4. Zahtjevi i rješenja o priznavanju inozemne školske isprave zbog nastavka školovanja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6.2.6. Police osiguranja učenika (nakon isteka </w:t>
            </w:r>
            <w:r>
              <w:rPr>
                <w:rFonts w:ascii="Times New Roman" w:hAnsi="Times New Roman" w:cs="Arial"/>
                <w:szCs w:val="24"/>
                <w:lang w:val="hr-HR"/>
              </w:rPr>
              <w:t>police)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widowControl w:val="0"/>
              <w:tabs>
                <w:tab w:val="left" w:pos="8300"/>
              </w:tabs>
              <w:overflowPunct w:val="0"/>
              <w:spacing w:after="0" w:line="23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hr-HR"/>
              </w:rPr>
              <w:t>6.2.7. Dosjei učenika s prilozima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6.2.8. Pozivi roditeljima učenika za razgovor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6.2.9. Molbe učenika i roditelja sa rješenjima Učiteljskog vijeća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6.2.10. Odluke i rješenja o izricanju pedagoških </w:t>
            </w:r>
            <w:r>
              <w:rPr>
                <w:rFonts w:ascii="Times New Roman" w:hAnsi="Times New Roman" w:cs="Arial"/>
                <w:szCs w:val="24"/>
                <w:lang w:val="hr-HR"/>
              </w:rPr>
              <w:t>mjera učenicima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widowControl w:val="0"/>
              <w:tabs>
                <w:tab w:val="left" w:pos="7780"/>
              </w:tabs>
              <w:spacing w:after="0" w:line="230" w:lineRule="auto"/>
            </w:pPr>
            <w:r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6.2.11. Dopisi vezani za rješavanje problema sa učenicima (prijava vršnjačkog nasilja, </w:t>
            </w:r>
            <w:r>
              <w:rPr>
                <w:rFonts w:ascii="Times New Roman" w:hAnsi="Times New Roman" w:cs="Arial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6.2.12. Oglasna knjiga za učenike i obavijesti za učenika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6.2.13. Popisi učenika po školskim godinama i razredima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6.2.14. Obavijest o ostvarenim rezultatima na kraju prvog polugodišta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widowControl w:val="0"/>
              <w:tabs>
                <w:tab w:val="left" w:pos="7780"/>
              </w:tabs>
              <w:spacing w:after="0" w:line="23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  <w:p w:rsidR="00371C7E" w:rsidRDefault="00371C7E">
            <w:pPr>
              <w:pStyle w:val="Standard"/>
              <w:widowControl w:val="0"/>
              <w:tabs>
                <w:tab w:val="left" w:pos="7780"/>
              </w:tabs>
              <w:spacing w:after="0" w:line="23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6.3.1. Imenik učenika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 /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E-imenik, carnet </w:t>
            </w:r>
            <w:r>
              <w:rPr>
                <w:rFonts w:ascii="Times New Roman" w:hAnsi="Times New Roman" w:cs="Arial"/>
                <w:szCs w:val="24"/>
                <w:lang w:val="hr-HR"/>
              </w:rPr>
              <w:t>baza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Standard"/>
              <w:widowControl w:val="0"/>
              <w:tabs>
                <w:tab w:val="left" w:pos="7213"/>
              </w:tabs>
              <w:spacing w:after="0" w:line="240" w:lineRule="auto"/>
              <w:ind w:left="-567" w:firstLine="567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hr-HR"/>
              </w:rPr>
              <w:t>6.3.2. Razredna knjiga učenika s dnevnikom rada (specimeni)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 /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E-dnevnik,</w:t>
            </w:r>
          </w:p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carnet baza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6.3.3. Dokumentacija o nadzoru prosvjetne inspekcije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6.3.4. Razredna knjiga učenika s dnevnikom rada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6.3.5. Pregled rada </w:t>
            </w:r>
            <w:r>
              <w:rPr>
                <w:rFonts w:ascii="Times New Roman" w:hAnsi="Times New Roman" w:cs="Arial"/>
                <w:szCs w:val="24"/>
                <w:lang w:val="hr-HR"/>
              </w:rPr>
              <w:t>izvannastavnih aktivnosti učenika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6.3.6. Evidencije o popravnim, razrednim i predmetnim ispitima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6.4. Dokumentacija pedagoške službe</w:t>
            </w:r>
          </w:p>
          <w:p w:rsidR="00371C7E" w:rsidRDefault="00371C7E">
            <w:pPr>
              <w:pStyle w:val="Bezproreda"/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6.4.1. Dokumentacija o učenicima s teškoćama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T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 xml:space="preserve">6.4.2. Evidencije o razgovorima s </w:t>
            </w:r>
            <w:r>
              <w:rPr>
                <w:rFonts w:ascii="Times New Roman" w:hAnsi="Times New Roman" w:cs="Arial"/>
                <w:szCs w:val="24"/>
                <w:lang w:val="hr-HR"/>
              </w:rPr>
              <w:t>učenicima i roditeljima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6.4.3. Ostale evidencije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Z+10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7F68C1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Papir</w:t>
            </w:r>
          </w:p>
        </w:tc>
      </w:tr>
      <w:tr w:rsidR="00371C7E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1C7E" w:rsidRDefault="00371C7E">
            <w:pPr>
              <w:pStyle w:val="Bezproreda"/>
              <w:rPr>
                <w:rFonts w:ascii="Times New Roman" w:hAnsi="Times New Roman" w:cs="Arial"/>
                <w:szCs w:val="24"/>
                <w:lang w:val="hr-HR"/>
              </w:rPr>
            </w:pPr>
          </w:p>
        </w:tc>
      </w:tr>
    </w:tbl>
    <w:p w:rsidR="00371C7E" w:rsidRDefault="007F68C1">
      <w:pPr>
        <w:pStyle w:val="Standard"/>
        <w:spacing w:before="114" w:after="114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Korištene oznake:</w:t>
      </w:r>
    </w:p>
    <w:p w:rsidR="00371C7E" w:rsidRDefault="007F68C1">
      <w:pPr>
        <w:pStyle w:val="Standard"/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N= Rok čuvanja računa se od isteka godine u kojoj je dokumentacija nastala.</w:t>
      </w:r>
    </w:p>
    <w:p w:rsidR="00371C7E" w:rsidRDefault="007F68C1">
      <w:pPr>
        <w:pStyle w:val="Standard"/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 = Rok čuvanja računa se od isteka godine u kojoj je spis zaključen, odnosno u </w:t>
      </w:r>
      <w:r>
        <w:rPr>
          <w:rFonts w:ascii="Times New Roman" w:hAnsi="Times New Roman" w:cs="Arial"/>
          <w:sz w:val="24"/>
          <w:szCs w:val="24"/>
        </w:rPr>
        <w:t xml:space="preserve">kojoj je dokument (ugovor, odluka, pravilnik i sl.) prestao važiti </w:t>
      </w:r>
      <w:r>
        <w:rPr>
          <w:rFonts w:ascii="Times New Roman" w:hAnsi="Times New Roman" w:cs="Arial"/>
          <w:sz w:val="24"/>
          <w:szCs w:val="24"/>
        </w:rPr>
        <w:tab/>
        <w:t>ili je zamijenjen drugim odgovarajućim dokumentom</w:t>
      </w:r>
    </w:p>
    <w:p w:rsidR="00371C7E" w:rsidRDefault="007F68C1">
      <w:pPr>
        <w:pStyle w:val="Standard"/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D = Djelomično odabrati</w:t>
      </w:r>
    </w:p>
    <w:p w:rsidR="00371C7E" w:rsidRDefault="007F68C1">
      <w:pPr>
        <w:pStyle w:val="Standard"/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I = Izlučiti</w:t>
      </w:r>
    </w:p>
    <w:p w:rsidR="00371C7E" w:rsidRDefault="007F68C1">
      <w:pPr>
        <w:pStyle w:val="Standard"/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T = Trajno čuvati</w:t>
      </w:r>
    </w:p>
    <w:p w:rsidR="00371C7E" w:rsidRDefault="00371C7E">
      <w:pPr>
        <w:pStyle w:val="Standard"/>
        <w:rPr>
          <w:rFonts w:ascii="Times New Roman" w:hAnsi="Times New Roman" w:cs="Arial"/>
          <w:color w:val="FF3333"/>
          <w:sz w:val="24"/>
          <w:szCs w:val="24"/>
        </w:rPr>
      </w:pPr>
    </w:p>
    <w:p w:rsidR="00371C7E" w:rsidRDefault="00371C7E">
      <w:pPr>
        <w:pStyle w:val="Standard"/>
        <w:rPr>
          <w:rFonts w:ascii="Times New Roman" w:hAnsi="Times New Roman" w:cs="Arial"/>
          <w:color w:val="FF3333"/>
          <w:sz w:val="24"/>
          <w:szCs w:val="24"/>
        </w:rPr>
      </w:pPr>
    </w:p>
    <w:p w:rsidR="00371C7E" w:rsidRDefault="00371C7E">
      <w:pPr>
        <w:pStyle w:val="Standard"/>
        <w:rPr>
          <w:rFonts w:ascii="Times New Roman" w:hAnsi="Times New Roman" w:cs="Arial"/>
          <w:color w:val="FF3333"/>
          <w:sz w:val="24"/>
          <w:szCs w:val="24"/>
        </w:rPr>
      </w:pPr>
    </w:p>
    <w:p w:rsidR="00371C7E" w:rsidRDefault="00371C7E">
      <w:pPr>
        <w:pStyle w:val="Standard"/>
        <w:rPr>
          <w:rFonts w:ascii="Times New Roman" w:hAnsi="Times New Roman"/>
          <w:sz w:val="24"/>
          <w:szCs w:val="24"/>
        </w:rPr>
      </w:pPr>
    </w:p>
    <w:sectPr w:rsidR="00371C7E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8C1" w:rsidRDefault="007F68C1">
      <w:r>
        <w:separator/>
      </w:r>
    </w:p>
  </w:endnote>
  <w:endnote w:type="continuationSeparator" w:id="0">
    <w:p w:rsidR="007F68C1" w:rsidRDefault="007F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etica">
    <w:altName w:val="Cambria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8C1" w:rsidRDefault="007F68C1">
      <w:r>
        <w:rPr>
          <w:color w:val="000000"/>
        </w:rPr>
        <w:separator/>
      </w:r>
    </w:p>
  </w:footnote>
  <w:footnote w:type="continuationSeparator" w:id="0">
    <w:p w:rsidR="007F68C1" w:rsidRDefault="007F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25358"/>
    <w:multiLevelType w:val="multilevel"/>
    <w:tmpl w:val="440A8FF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46C2FB8"/>
    <w:multiLevelType w:val="multilevel"/>
    <w:tmpl w:val="C94AA6E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6660416"/>
    <w:multiLevelType w:val="multilevel"/>
    <w:tmpl w:val="E208CCE0"/>
    <w:styleLink w:val="WWNum1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50" w:hanging="39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1C7E"/>
    <w:rsid w:val="00371C7E"/>
    <w:rsid w:val="00497FFC"/>
    <w:rsid w:val="007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27572-058C-44AB-BB8A-B7D226C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hr-H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rFonts w:ascii="Calibri" w:eastAsia="Calibri" w:hAnsi="Calibri"/>
      <w:color w:val="00000A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proreda">
    <w:name w:val="No Spacing"/>
    <w:pPr>
      <w:widowControl/>
      <w:suppressAutoHyphens/>
      <w:jc w:val="both"/>
    </w:pPr>
    <w:rPr>
      <w:rFonts w:ascii="HRHelvetica" w:hAnsi="HRHelvetica"/>
      <w:color w:val="00000A"/>
      <w:sz w:val="24"/>
      <w:lang w:val="en-US" w:eastAsia="hr-HR"/>
    </w:rPr>
  </w:style>
  <w:style w:type="paragraph" w:styleId="Odlomakpopisa">
    <w:name w:val="List Paragraph"/>
    <w:basedOn w:val="Standard"/>
    <w:pPr>
      <w:ind w:left="708"/>
    </w:pPr>
  </w:style>
  <w:style w:type="paragraph" w:styleId="Zaglavlj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komentar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kstbaloni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slov1Char">
    <w:name w:val="Naslov 1 Char"/>
    <w:rPr>
      <w:b/>
      <w:bCs/>
      <w:sz w:val="24"/>
      <w:szCs w:val="24"/>
    </w:rPr>
  </w:style>
  <w:style w:type="character" w:customStyle="1" w:styleId="Naslov2Char">
    <w:name w:val="Naslov 2 Char"/>
    <w:rPr>
      <w:b/>
      <w:bCs/>
      <w:sz w:val="24"/>
      <w:szCs w:val="24"/>
    </w:rPr>
  </w:style>
  <w:style w:type="character" w:customStyle="1" w:styleId="ZaglavljeChar">
    <w:name w:val="Zaglavlje Char"/>
    <w:basedOn w:val="Zadanifontodlomka"/>
    <w:rPr>
      <w:rFonts w:ascii="Calibri" w:eastAsia="Calibri" w:hAnsi="Calibri" w:cs="Times New Roman"/>
      <w:sz w:val="22"/>
      <w:szCs w:val="22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rFonts w:ascii="Arial" w:eastAsia="Arial" w:hAnsi="Arial" w:cs="Arial"/>
      <w:b/>
      <w:sz w:val="24"/>
    </w:rPr>
  </w:style>
  <w:style w:type="character" w:customStyle="1" w:styleId="ListLabel2">
    <w:name w:val="ListLabel 2"/>
    <w:rPr>
      <w:rFonts w:ascii="Arial" w:eastAsia="Arial" w:hAnsi="Arial" w:cs="Arial"/>
      <w:b/>
      <w:sz w:val="24"/>
    </w:rPr>
  </w:style>
  <w:style w:type="character" w:customStyle="1" w:styleId="ListLabel3">
    <w:name w:val="ListLabel 3"/>
    <w:rPr>
      <w:rFonts w:ascii="Arial" w:eastAsia="Arial" w:hAnsi="Arial" w:cs="OpenSymbol"/>
      <w:sz w:val="24"/>
    </w:rPr>
  </w:style>
  <w:style w:type="character" w:customStyle="1" w:styleId="TekstkomentaraChar">
    <w:name w:val="Tekst komentara Char"/>
    <w:basedOn w:val="Zadanifontodlomka"/>
    <w:rPr>
      <w:rFonts w:ascii="Calibri" w:eastAsia="Calibri" w:hAnsi="Calibri" w:cs="Times New Roman"/>
      <w:color w:val="00000A"/>
    </w:rPr>
  </w:style>
  <w:style w:type="character" w:styleId="Referencakomentara">
    <w:name w:val="annotation reference"/>
    <w:basedOn w:val="Zadanifontodlomka"/>
    <w:rPr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eastAsia="Calibri" w:hAnsi="Tahoma" w:cs="Tahoma"/>
      <w:color w:val="00000A"/>
      <w:sz w:val="16"/>
      <w:szCs w:val="16"/>
    </w:rPr>
  </w:style>
  <w:style w:type="character" w:customStyle="1" w:styleId="ListLabel4">
    <w:name w:val="ListLabel 4"/>
    <w:rPr>
      <w:rFonts w:ascii="Arial" w:eastAsia="Arial" w:hAnsi="Arial" w:cs="Arial"/>
      <w:b/>
      <w:sz w:val="24"/>
    </w:rPr>
  </w:style>
  <w:style w:type="character" w:customStyle="1" w:styleId="ListLabel5">
    <w:name w:val="ListLabel 5"/>
    <w:rPr>
      <w:rFonts w:cs="OpenSymbol"/>
      <w:sz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b/>
      <w:sz w:val="24"/>
    </w:rPr>
  </w:style>
  <w:style w:type="numbering" w:customStyle="1" w:styleId="NoList">
    <w:name w:val="No List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Josipa Strnišćak</cp:lastModifiedBy>
  <cp:revision>2</cp:revision>
  <dcterms:created xsi:type="dcterms:W3CDTF">2021-03-09T13:16:00Z</dcterms:created>
  <dcterms:modified xsi:type="dcterms:W3CDTF">2021-03-09T13:16:00Z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